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十二味</w:t>
      </w: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</w:t>
      </w:r>
      <w:r>
        <w:rPr>
          <w:rFonts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充值協議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特別提示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在此特別提醒您（用戶）在《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十二味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》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（以下部分簡稱「本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」）充值之前，請認真閱讀本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值協議（以下簡稱「本協議」），確保您充分理解本協議中各條款。請您審慎閱讀並選擇接受或不接受本協議。您同意並點擊確認本協議條款且進行充值後，將對您的行為視為對本協議的接受，並同意接受本協議各項條款的約束。若您不同意本協議，或對本協議中的條款存在任何疑問，請您立即停止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的充值，並可以選擇不使用本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服務。</w:t>
      </w:r>
    </w:p>
    <w:p>
      <w:pPr>
        <w:widowControl/>
        <w:jc w:val="left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本協議約定本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與用戶之間關於本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服務（以下簡稱「本服務」）的權利義務。「用戶」是指註冊、登錄、使用本服務的個人、單位。本協議可由本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隨時更新，更新後的協議條款一旦公佈即代替原來的協議條款，恕不再另行通知，用戶可在本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中查閱最新版協議條款。在修改協議條款後，如果用戶不接受修改後的條款，請立即停止使用本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提供的服務，用戶繼續使用本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提供的服務將被視為接受修改後的協議。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用戶充值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用戶在註冊後通過註冊帳戶APP充值費用的，一律不予退回，用戶只能進行消費。</w:t>
      </w:r>
    </w:p>
    <w:p>
      <w:pPr>
        <w:widowControl/>
        <w:numPr>
          <w:numId w:val="0"/>
        </w:numPr>
        <w:ind w:left="420" w:left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用戶在充值時，本APP默認用戶為完全民事行為能力人。</w:t>
      </w:r>
    </w:p>
    <w:p>
      <w:pPr>
        <w:widowControl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帳戶安全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用戶一旦註冊成功，成為本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的用戶，就可以在的APP上自由充值。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用戶對用戶名和密碼的安全負全部責任，同時對以其用戶名進行的所有活動和事件負全責。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用戶不得以任何形式擅自轉讓或授權他人使用自己的本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用戶名。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用戶對密碼加以妥善保管，切勿將密碼告知他人，因密碼保管不善而造成的所有損失由用戶自行承擔。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如果用戶洩漏了密碼，有可能導致不利的法律後果，因此不管任何原因導致用戶的密碼安全受到威脅，應該立即和本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客服人員取得聯繫，否則後果自負。</w:t>
      </w:r>
    </w:p>
    <w:p>
      <w:pPr>
        <w:widowControl/>
        <w:numPr>
          <w:numId w:val="0"/>
        </w:numPr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用戶聲明與保證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用戶承諾其為具有完全民事行為能力的民事主體，且具有達成交易履行其義務的能力。</w:t>
      </w:r>
    </w:p>
    <w:p>
      <w:pPr>
        <w:widowControl/>
        <w:numPr>
          <w:numId w:val="0"/>
        </w:numPr>
        <w:ind w:left="420" w:left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用戶有義務在註冊時提供自己的真實數據，並保證諸如手機號碼、姓名、所在地區等內容的有效性及安全性，保證本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工作人員可以通過上述聯繫方式與用戶取得聯繫。同時，用戶也有義務在相關數據實際變更時及時更新有關註冊資料。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充值服務的終止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在下列情況下，本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有權終止向用戶提供服務：</w:t>
      </w:r>
      <w:r>
        <w:rPr>
          <w:rFonts w:hint="default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p>
      <w:pPr>
        <w:widowControl/>
        <w:numPr>
          <w:numId w:val="0"/>
        </w:numPr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2"/>
          <w:numId w:val="1"/>
        </w:numPr>
        <w:ind w:left="126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在用戶違反本服務協議相關規定時，本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有權終止向該用戶提供服務；如該用戶再一次直接或間接或以他人名義註冊為用戶的，一經發現，本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有權直接單方面終止向該用戶提供服務；</w:t>
      </w:r>
    </w:p>
    <w:p>
      <w:pPr>
        <w:widowControl/>
        <w:numPr>
          <w:ilvl w:val="2"/>
          <w:numId w:val="1"/>
        </w:numPr>
        <w:ind w:left="126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用戶不得通過程式或其他任何方式套取不正當利益或作弊，若發現用戶有作弊行為，本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將立即終止服務，並有權扣除作弊所獲得的非正當利益；</w:t>
      </w:r>
    </w:p>
    <w:p>
      <w:pPr>
        <w:widowControl/>
        <w:numPr>
          <w:ilvl w:val="2"/>
          <w:numId w:val="1"/>
        </w:numPr>
        <w:ind w:left="126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一旦本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發現用戶提供的數據或資訊中含有虛假內容，本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有權隨時終止向該用戶提供服務；</w:t>
      </w:r>
    </w:p>
    <w:p>
      <w:pPr>
        <w:widowControl/>
        <w:numPr>
          <w:ilvl w:val="2"/>
          <w:numId w:val="1"/>
        </w:numPr>
        <w:ind w:left="126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本服務條款終止或更新時，用戶明示不願接受新的服務條款；</w:t>
      </w:r>
    </w:p>
    <w:p>
      <w:pPr>
        <w:widowControl/>
        <w:numPr>
          <w:ilvl w:val="2"/>
          <w:numId w:val="1"/>
        </w:numPr>
        <w:ind w:left="126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認為需終止服務的情況。</w:t>
      </w:r>
    </w:p>
    <w:p>
      <w:pPr>
        <w:widowControl/>
        <w:numPr>
          <w:numId w:val="0"/>
        </w:numPr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服務終止後，本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沒有義務為用戶保留原帳號中或與之相關的任何資訊，或轉發任何未曾閱讀或發送的資訊給用戶或第三方。</w:t>
      </w:r>
    </w:p>
    <w:p>
      <w:pPr>
        <w:widowControl/>
        <w:numPr>
          <w:numId w:val="0"/>
        </w:numPr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用戶理解並同意，即便在本協議終止及用戶的服務被終止後，本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仍有權：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2"/>
          <w:numId w:val="1"/>
        </w:numPr>
        <w:ind w:left="1265" w:leftChars="0" w:hanging="425" w:firstLine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繼續保存您的用戶資訊；</w:t>
      </w:r>
    </w:p>
    <w:p>
      <w:pPr>
        <w:widowControl/>
        <w:numPr>
          <w:ilvl w:val="2"/>
          <w:numId w:val="1"/>
        </w:numPr>
        <w:ind w:left="1265" w:leftChars="0" w:hanging="425" w:firstLineChars="0"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繼續向用戶主張在其使用平臺服務期間因違反法律法規、本協議及平臺規則而應承擔的責任。</w:t>
      </w:r>
    </w:p>
    <w:p>
      <w:pPr>
        <w:widowControl/>
        <w:numPr>
          <w:numId w:val="0"/>
        </w:numPr>
        <w:jc w:val="left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numId w:val="0"/>
        </w:numPr>
        <w:jc w:val="left"/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充值服務的變更、中斷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鑒於網路服務的特殊性，用戶需同意本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會變更、中斷部分或全部的網路服務，並刪除（不再保存）用戶在使用過程中提交的任何數據，而無需通知用戶，也無需對任何用戶或任何第三方承擔任何責任。</w:t>
      </w:r>
    </w:p>
    <w:p>
      <w:pPr>
        <w:widowControl/>
        <w:numPr>
          <w:numId w:val="0"/>
        </w:numPr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需要定期或不定期地對提供網路服務的平臺進行檢測或者更新，如因此類情況而造成網路服務在合理時間內的中斷，本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無需為此承擔任何責任。</w:t>
      </w:r>
    </w:p>
    <w:p>
      <w:pPr>
        <w:widowControl/>
        <w:numPr>
          <w:numId w:val="0"/>
        </w:numPr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充值服務條款修改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有權隨時修改本服務條款的任何內容，一旦本服務條款的任何內容發生變動，本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將會通過適當方式向用戶提示修改內容。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如果不同意本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對本服務條款所做的修改，用戶有權停止使用網路服務。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如果用戶繼續使用網路服務，則視為用戶接受本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對本服務條款所做的修改。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免責聲明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用戶在本APP進行的充值和消費均由用戶決定且承擔責任。</w:t>
      </w:r>
    </w:p>
    <w:p>
      <w:pPr>
        <w:widowControl/>
        <w:numPr>
          <w:numId w:val="0"/>
        </w:numPr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用戶在本APP消費應由自己負責，平臺不承擔責任，</w:t>
      </w:r>
    </w:p>
    <w:p>
      <w:pPr>
        <w:widowControl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eastAsia="新細明體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ind w:left="425" w:leftChars="0" w:hanging="425" w:firstLine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其他</w:t>
      </w:r>
    </w:p>
    <w:p>
      <w:pPr>
        <w:widowControl/>
        <w:numPr>
          <w:numId w:val="0"/>
        </w:numPr>
        <w:ind w:left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鄭重提醒用戶注意本協議中免除本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責任和限制用戶權利的條款，請用戶仔細閱讀，自主考慮風險。未成年人應在法定監護人的陪同下閱讀本協議。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本協議的效力、解釋及糾紛的解決，適用於香港特別行政區法律。若用戶和本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之間發生任何糾紛或爭議，首先應友好協商解決，協商不成的，用戶同意將糾紛或爭議提交香港特別行政區法院管轄。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本協議的任何條款無論因何種原因無效或不具可執行性，其餘條款仍有效，對雙方具有約束力。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本協議最終解釋權歸十二道餐飲投資有限公司所有，並且保留一切解釋和修改的權力。</w:t>
      </w:r>
    </w:p>
    <w:p>
      <w:pPr>
        <w:widowControl/>
        <w:numPr>
          <w:numId w:val="0"/>
        </w:numPr>
        <w:ind w:left="420" w:left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1"/>
          <w:numId w:val="1"/>
        </w:numPr>
        <w:ind w:left="845" w:leftChars="0" w:hanging="425" w:firstLineChars="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本協議從</w:t>
      </w:r>
      <w:r>
        <w:rPr>
          <w:rFonts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default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31</w:t>
      </w:r>
      <w:r>
        <w:rPr>
          <w:rFonts w:hint="eastAsia" w:eastAsia="SimSun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日起適用。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新細明體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SimSun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頁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頁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FgAAAGRycy9QSwECFAAUAAAACACHTuJAs0lY7tAAAAAFAQAADwAAAAAAAAABACAA&#10;AAA4AAAAZHJzL2Rvd25yZXYueG1sUEsBAhQAFAAAAAgAh07iQA85SbXjAgAAJwYAAA4AAAAAAAAA&#10;AQAgAAAANQEAAGRycy9lMm9Eb2MueG1sUEsFBgAAAAAGAAYAWQEAAIo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頁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頁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8721" o:spid="_x0000_s1025" o:spt="136" type="#_x0000_t136" style="position:absolute;left:0pt;height:250.9pt;width:336.3pt;mso-position-horizontal:center;mso-position-horizontal-relative:margin;mso-position-vertical:bottom;mso-position-vertical-relative:margin;z-index:-251657216;mso-width-relative:page;mso-height-relative:page;" fillcolor="#DEEBF7" filled="t" stroked="f" coordsize="21600,21600">
          <v:path/>
          <v:fill on="t" opacity="3276f" focussize="0,0"/>
          <v:stroke on="f"/>
          <v:imagedata o:title=""/>
          <o:lock v:ext="edit" aspectratio="t"/>
          <v:textpath on="t" fitshape="t" fitpath="t" trim="t" xscale="f" string="333" style="font-family:微软雅黑;font-size:36pt;v-text-align:center;"/>
        </v:shape>
      </w:pict>
    </w:r>
    <w:r>
      <w:rPr>
        <w:rFonts w:hint="eastAsia"/>
      </w:rPr>
      <w:t>APP充值协议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DCF15"/>
    <w:multiLevelType w:val="multilevel"/>
    <w:tmpl w:val="7FFDCF1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0"/>
        </w:tabs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508"/>
        </w:tabs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053"/>
        </w:tabs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95"/>
        </w:tabs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36"/>
        </w:tabs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73"/>
        </w:tabs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18"/>
        </w:tabs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48"/>
        </w:tabs>
        <w:ind w:left="4648" w:leftChars="0" w:hanging="144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6"/>
    <w:rsid w:val="000403BE"/>
    <w:rsid w:val="000530C0"/>
    <w:rsid w:val="00083AC2"/>
    <w:rsid w:val="000937E5"/>
    <w:rsid w:val="000C5C0E"/>
    <w:rsid w:val="000E0BB4"/>
    <w:rsid w:val="000F7B59"/>
    <w:rsid w:val="00137192"/>
    <w:rsid w:val="00137426"/>
    <w:rsid w:val="00144A9B"/>
    <w:rsid w:val="00144E90"/>
    <w:rsid w:val="00156E7B"/>
    <w:rsid w:val="001C7B6A"/>
    <w:rsid w:val="00205632"/>
    <w:rsid w:val="002116B8"/>
    <w:rsid w:val="002338E3"/>
    <w:rsid w:val="00241BC8"/>
    <w:rsid w:val="00256EB9"/>
    <w:rsid w:val="0028494B"/>
    <w:rsid w:val="002E68FB"/>
    <w:rsid w:val="002F471E"/>
    <w:rsid w:val="0030770D"/>
    <w:rsid w:val="0032702B"/>
    <w:rsid w:val="003277E1"/>
    <w:rsid w:val="00355883"/>
    <w:rsid w:val="00356E2F"/>
    <w:rsid w:val="003734DB"/>
    <w:rsid w:val="00385725"/>
    <w:rsid w:val="003A5D75"/>
    <w:rsid w:val="003D4210"/>
    <w:rsid w:val="003E68EA"/>
    <w:rsid w:val="00400087"/>
    <w:rsid w:val="00400D15"/>
    <w:rsid w:val="00405F0C"/>
    <w:rsid w:val="00430BAD"/>
    <w:rsid w:val="0043685C"/>
    <w:rsid w:val="004605FF"/>
    <w:rsid w:val="00466829"/>
    <w:rsid w:val="00480757"/>
    <w:rsid w:val="00483ACE"/>
    <w:rsid w:val="00494A2C"/>
    <w:rsid w:val="004A3502"/>
    <w:rsid w:val="004A4E4D"/>
    <w:rsid w:val="004F702B"/>
    <w:rsid w:val="00516EF0"/>
    <w:rsid w:val="00526978"/>
    <w:rsid w:val="00542325"/>
    <w:rsid w:val="00567E35"/>
    <w:rsid w:val="005712B0"/>
    <w:rsid w:val="005913CF"/>
    <w:rsid w:val="00620013"/>
    <w:rsid w:val="0062242D"/>
    <w:rsid w:val="00631AA0"/>
    <w:rsid w:val="006572D8"/>
    <w:rsid w:val="0067431E"/>
    <w:rsid w:val="006A55AD"/>
    <w:rsid w:val="006B684F"/>
    <w:rsid w:val="006D05C0"/>
    <w:rsid w:val="006D4FCC"/>
    <w:rsid w:val="006D5075"/>
    <w:rsid w:val="00713099"/>
    <w:rsid w:val="00723B5D"/>
    <w:rsid w:val="00724275"/>
    <w:rsid w:val="00743369"/>
    <w:rsid w:val="007510DC"/>
    <w:rsid w:val="007746C9"/>
    <w:rsid w:val="0078441E"/>
    <w:rsid w:val="00794243"/>
    <w:rsid w:val="007A68BE"/>
    <w:rsid w:val="007B001D"/>
    <w:rsid w:val="007D5E92"/>
    <w:rsid w:val="0081431B"/>
    <w:rsid w:val="00816465"/>
    <w:rsid w:val="0084016D"/>
    <w:rsid w:val="00851DA0"/>
    <w:rsid w:val="008C7827"/>
    <w:rsid w:val="008D6C59"/>
    <w:rsid w:val="008E011F"/>
    <w:rsid w:val="00911C93"/>
    <w:rsid w:val="009200FD"/>
    <w:rsid w:val="00922E59"/>
    <w:rsid w:val="00944738"/>
    <w:rsid w:val="009564F5"/>
    <w:rsid w:val="00960540"/>
    <w:rsid w:val="00993E1C"/>
    <w:rsid w:val="009A2E31"/>
    <w:rsid w:val="009B78B5"/>
    <w:rsid w:val="009C64EA"/>
    <w:rsid w:val="00A262C3"/>
    <w:rsid w:val="00A64715"/>
    <w:rsid w:val="00A67AA8"/>
    <w:rsid w:val="00A90E6B"/>
    <w:rsid w:val="00AA0245"/>
    <w:rsid w:val="00AA3E5B"/>
    <w:rsid w:val="00AD1EBE"/>
    <w:rsid w:val="00AE717E"/>
    <w:rsid w:val="00AF515B"/>
    <w:rsid w:val="00B23422"/>
    <w:rsid w:val="00B23E67"/>
    <w:rsid w:val="00B46727"/>
    <w:rsid w:val="00B50328"/>
    <w:rsid w:val="00BA35C6"/>
    <w:rsid w:val="00BA72D0"/>
    <w:rsid w:val="00BD647B"/>
    <w:rsid w:val="00BE22FF"/>
    <w:rsid w:val="00C05730"/>
    <w:rsid w:val="00C10095"/>
    <w:rsid w:val="00C1047D"/>
    <w:rsid w:val="00C450D6"/>
    <w:rsid w:val="00C47E2E"/>
    <w:rsid w:val="00C50769"/>
    <w:rsid w:val="00C53345"/>
    <w:rsid w:val="00C66D94"/>
    <w:rsid w:val="00C96892"/>
    <w:rsid w:val="00C96ABD"/>
    <w:rsid w:val="00CA4B49"/>
    <w:rsid w:val="00D05786"/>
    <w:rsid w:val="00D06BE4"/>
    <w:rsid w:val="00D2160E"/>
    <w:rsid w:val="00D57B29"/>
    <w:rsid w:val="00D6520B"/>
    <w:rsid w:val="00D75236"/>
    <w:rsid w:val="00D84BD5"/>
    <w:rsid w:val="00DA1815"/>
    <w:rsid w:val="00DB461E"/>
    <w:rsid w:val="00DC309A"/>
    <w:rsid w:val="00DC62CB"/>
    <w:rsid w:val="00DD0490"/>
    <w:rsid w:val="00DD528C"/>
    <w:rsid w:val="00DE5019"/>
    <w:rsid w:val="00E06FE6"/>
    <w:rsid w:val="00E1552A"/>
    <w:rsid w:val="00E44DDC"/>
    <w:rsid w:val="00E47E81"/>
    <w:rsid w:val="00E52BC1"/>
    <w:rsid w:val="00E6559F"/>
    <w:rsid w:val="00E86FF4"/>
    <w:rsid w:val="00EA0F17"/>
    <w:rsid w:val="00EB369E"/>
    <w:rsid w:val="00EF1B73"/>
    <w:rsid w:val="00EF384E"/>
    <w:rsid w:val="00F05977"/>
    <w:rsid w:val="00F27B9B"/>
    <w:rsid w:val="00F52FAB"/>
    <w:rsid w:val="00F561B8"/>
    <w:rsid w:val="00F57A86"/>
    <w:rsid w:val="00F9146F"/>
    <w:rsid w:val="10B03E54"/>
    <w:rsid w:val="1BC82136"/>
    <w:rsid w:val="1CFEB320"/>
    <w:rsid w:val="5FFFD71E"/>
    <w:rsid w:val="7EFDE3D0"/>
    <w:rsid w:val="7F313134"/>
    <w:rsid w:val="EF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字符"/>
    <w:basedOn w:val="2"/>
    <w:link w:val="4"/>
    <w:qFormat/>
    <w:uiPriority w:val="99"/>
    <w:rPr>
      <w:sz w:val="18"/>
      <w:szCs w:val="18"/>
    </w:rPr>
  </w:style>
  <w:style w:type="character" w:customStyle="1" w:styleId="7">
    <w:name w:val="页脚 字符"/>
    <w:basedOn w:val="2"/>
    <w:link w:val="5"/>
    <w:qFormat/>
    <w:uiPriority w:val="99"/>
    <w:rPr>
      <w:sz w:val="18"/>
      <w:szCs w:val="18"/>
    </w:rPr>
  </w:style>
  <w:style w:type="character" w:customStyle="1" w:styleId="8">
    <w:name w:val="apple-style-span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1760</Characters>
  <Lines>14</Lines>
  <Paragraphs>4</Paragraphs>
  <TotalTime>9</TotalTime>
  <ScaleCrop>false</ScaleCrop>
  <LinksUpToDate>false</LinksUpToDate>
  <CharactersWithSpaces>2064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2022-07-21T18:11:00Z</dcterms:created>
  <dc:creator>fff</dc:creator>
  <cp:lastModifiedBy>Chroyin</cp:lastModifiedBy>
  <dcterms:modified xsi:type="dcterms:W3CDTF">2023-02-07T15:25:43Z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1028-5.1.1.7676</vt:lpwstr>
  </property>
  <property fmtid="{D5CDD505-2E9C-101B-9397-08002B2CF9AE}" pid="3" name="ICV">
    <vt:lpwstr>4BBDE16001D790FB7FE6D862A5749B0D</vt:lpwstr>
  </property>
</Properties>
</file>