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sz w:val="24"/>
          <w:szCs w:val="24"/>
          <w:lang w:eastAsia="zh-TW"/>
        </w:rPr>
      </w:pPr>
      <w:r>
        <w:rPr>
          <w:rFonts w:hint="eastAsia" w:eastAsia="SimSun" w:asciiTheme="minorEastAsia" w:hAnsiTheme="minorEastAsia"/>
          <w:sz w:val="24"/>
          <w:szCs w:val="24"/>
          <w:lang w:eastAsia="zh-TW"/>
        </w:rPr>
        <w:t>《</w:t>
      </w:r>
      <w:r>
        <w:rPr>
          <w:rFonts w:eastAsia="SimSun" w:asciiTheme="minorEastAsia" w:hAnsiTheme="minorEastAsia"/>
          <w:sz w:val="24"/>
          <w:szCs w:val="24"/>
          <w:lang w:eastAsia="zh-TW"/>
        </w:rPr>
        <w:t>十二味</w:t>
      </w:r>
      <w:r>
        <w:rPr>
          <w:rFonts w:hint="eastAsia" w:eastAsia="SimSun" w:asciiTheme="minorEastAsia" w:hAnsiTheme="minorEastAsia"/>
          <w:sz w:val="24"/>
          <w:szCs w:val="24"/>
          <w:lang w:eastAsia="zh-TW"/>
        </w:rPr>
        <w:t>》</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使用者服務協定</w:t>
      </w: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hint="eastAsia" w:eastAsia="新細明體" w:asciiTheme="minorEastAsia" w:hAnsiTheme="minorEastAsia"/>
          <w:b/>
          <w:bCs/>
          <w:sz w:val="24"/>
          <w:szCs w:val="24"/>
          <w:lang w:eastAsia="zh-TW"/>
        </w:rPr>
      </w:pPr>
      <w:r>
        <w:rPr>
          <w:rFonts w:hint="eastAsia" w:eastAsia="SimSun" w:asciiTheme="minorEastAsia" w:hAnsiTheme="minorEastAsia"/>
          <w:b/>
          <w:bCs/>
          <w:sz w:val="24"/>
          <w:szCs w:val="24"/>
          <w:lang w:eastAsia="zh-TW"/>
        </w:rPr>
        <w:t>特別提示</w:t>
      </w:r>
    </w:p>
    <w:p>
      <w:pPr>
        <w:widowControl/>
        <w:numPr>
          <w:numId w:val="0"/>
        </w:numPr>
        <w:jc w:val="left"/>
        <w:rPr>
          <w:rFonts w:hint="eastAsia" w:eastAsia="新細明體" w:asciiTheme="minorEastAsia" w:hAnsiTheme="minorEastAsia"/>
          <w:b/>
          <w:bCs/>
          <w:sz w:val="24"/>
          <w:szCs w:val="24"/>
          <w:lang w:eastAsia="zh-TW"/>
        </w:rPr>
      </w:pPr>
    </w:p>
    <w:p>
      <w:pPr>
        <w:widowControl/>
        <w:numPr>
          <w:numId w:val="0"/>
        </w:numPr>
        <w:jc w:val="left"/>
        <w:rPr>
          <w:rFonts w:hint="eastAsia" w:eastAsia="新細明體" w:asciiTheme="minorEastAsia" w:hAnsiTheme="minorEastAsia"/>
          <w:sz w:val="24"/>
          <w:szCs w:val="24"/>
          <w:lang w:eastAsia="zh-TW"/>
        </w:rPr>
      </w:pPr>
      <w:r>
        <w:rPr>
          <w:rFonts w:hint="eastAsia" w:eastAsia="SimSun" w:asciiTheme="minorEastAsia" w:hAnsiTheme="minorEastAsia"/>
          <w:sz w:val="24"/>
          <w:szCs w:val="24"/>
          <w:lang w:eastAsia="zh-TW"/>
        </w:rPr>
        <w:t>在此特別提醒您（用戶）在註冊成為《</w:t>
      </w:r>
      <w:r>
        <w:rPr>
          <w:rFonts w:eastAsia="SimSun" w:asciiTheme="minorEastAsia" w:hAnsiTheme="minorEastAsia"/>
          <w:sz w:val="24"/>
          <w:szCs w:val="24"/>
          <w:lang w:eastAsia="zh-TW"/>
        </w:rPr>
        <w:t>十二味</w:t>
      </w:r>
      <w:r>
        <w:rPr>
          <w:rFonts w:hint="eastAsia" w:eastAsia="SimSun" w:asciiTheme="minorEastAsia" w:hAnsiTheme="minorEastAsia"/>
          <w:sz w:val="24"/>
          <w:szCs w:val="24"/>
          <w:lang w:eastAsia="zh-TW"/>
        </w:rPr>
        <w:t>》</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（以下部分簡稱「本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」）用戶之前，請認真閱讀本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使用者服務協定（以下簡稱「本協議」），確保您充分理解本協議中各條款。請您審慎閱讀並選擇接受或不接受本協議。您同意並點擊確認本協定條款且完成註冊程式後，才能成為本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的正式註冊用戶，並享受本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的各類服務。您的註冊、登錄、使用等行為將視為對本協議的接受，並同意接受本協議各項條款的約束。若您不同意本協定，或對本協定中的條款存在任何疑問，請您立即停止本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使用者註冊程式，並可以選擇不使用本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服務。</w:t>
      </w:r>
    </w:p>
    <w:p>
      <w:pPr>
        <w:widowControl/>
        <w:numPr>
          <w:numId w:val="0"/>
        </w:numPr>
        <w:jc w:val="left"/>
        <w:rPr>
          <w:rFonts w:hint="eastAsia" w:eastAsia="新細明體" w:asciiTheme="minorEastAsia" w:hAnsiTheme="minorEastAsia"/>
          <w:sz w:val="24"/>
          <w:szCs w:val="24"/>
          <w:lang w:eastAsia="zh-TW"/>
        </w:rPr>
      </w:pPr>
    </w:p>
    <w:p>
      <w:pPr>
        <w:widowControl/>
        <w:jc w:val="left"/>
        <w:rPr>
          <w:rFonts w:hint="eastAsia" w:eastAsia="新細明體" w:asciiTheme="minorEastAsia" w:hAnsiTheme="minorEastAsia"/>
          <w:sz w:val="24"/>
          <w:szCs w:val="24"/>
          <w:lang w:eastAsia="zh-TW"/>
        </w:rPr>
      </w:pPr>
      <w:r>
        <w:rPr>
          <w:rFonts w:hint="eastAsia" w:eastAsia="SimSun" w:asciiTheme="minorEastAsia" w:hAnsiTheme="minorEastAsia"/>
          <w:sz w:val="24"/>
          <w:szCs w:val="24"/>
          <w:lang w:eastAsia="zh-TW"/>
        </w:rPr>
        <w:t>本協議約定本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與使用者之間關於本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服務（以下簡稱「本服務」）的權利義務。「用戶」是指註冊、登錄、使用本服務的個人、單位。本協議可由本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隨時更新，更新後的協議條款一旦公佈即代替原來的協議條款，恕不再另行通知，用戶可在本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中查閱最新版協議條款。在修改協議條款後，如果使用者不接受修改後的條款，請立即停止使用本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提供的服務，使用者繼續使用本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提供的服務將被視為接受修改後的協議。</w:t>
      </w:r>
    </w:p>
    <w:p>
      <w:pPr>
        <w:widowControl/>
        <w:jc w:val="left"/>
        <w:rPr>
          <w:rFonts w:hint="eastAsia" w:eastAsia="新細明體"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帳號註冊</w:t>
      </w:r>
    </w:p>
    <w:p>
      <w:pPr>
        <w:widowControl/>
        <w:numPr>
          <w:numId w:val="0"/>
        </w:numPr>
        <w:ind w:leftChars="0"/>
        <w:jc w:val="left"/>
        <w:rPr>
          <w:rFonts w:asciiTheme="minorEastAsia" w:hAnsiTheme="minorEastAsia"/>
          <w:b/>
          <w:bCs/>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使用者在使用本服務前需要註冊一個本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帳號應當使用手機號碼綁定註冊，請用戶使用尚未與本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帳號綁定的手機號碼，以及未被本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根據本協定封禁的手機號碼註冊</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可以根據使用者需求或產品需要對帳號註冊和綁定的方式進行變更，而無須事先通知用戶。</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如果註冊申請者有被本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封禁的先例或涉嫌虛假註冊及濫用他人名義註冊，及其他不能得到許可的理由，本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將拒絕其註冊申請。</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鑒於本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帳號的綁定註冊方式，您同意本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在註冊時將允許您的手機號碼及手機設備識別字等資訊用於註冊。</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在使用者註冊及使用本服務時，本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需要搜集能識別使用者身份的個人資訊以便本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可以在必要時聯繫用戶，或為用戶提供更好的使用體驗。本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搜集的資訊包括但不限於使用者的姓名、地址；本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同意對這些資訊的使用將受限於第三條使用者個人隱私資訊保護的約束。</w:t>
      </w:r>
    </w:p>
    <w:p>
      <w:pPr>
        <w:widowControl/>
        <w:numPr>
          <w:numId w:val="0"/>
        </w:numPr>
        <w:jc w:val="left"/>
        <w:rPr>
          <w:rFonts w:hint="eastAsia" w:eastAsia="新細明體" w:asciiTheme="minorEastAsia" w:hAnsiTheme="minorEastAsia"/>
          <w:sz w:val="24"/>
          <w:szCs w:val="24"/>
          <w:lang w:eastAsia="zh-TW"/>
        </w:rPr>
      </w:pPr>
    </w:p>
    <w:p>
      <w:pPr>
        <w:widowControl/>
        <w:numPr>
          <w:numId w:val="0"/>
        </w:numPr>
        <w:jc w:val="left"/>
        <w:rPr>
          <w:rFonts w:hint="eastAsia" w:eastAsia="新細明體" w:asciiTheme="minorEastAsia" w:hAnsiTheme="minorEastAsia"/>
          <w:sz w:val="24"/>
          <w:szCs w:val="24"/>
          <w:lang w:eastAsia="zh-TW"/>
        </w:rPr>
      </w:pPr>
    </w:p>
    <w:p>
      <w:pPr>
        <w:widowControl/>
        <w:numPr>
          <w:ilvl w:val="0"/>
          <w:numId w:val="1"/>
        </w:numPr>
        <w:ind w:left="430" w:leftChars="0" w:hanging="453"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帳戶安全</w:t>
      </w:r>
    </w:p>
    <w:p>
      <w:pPr>
        <w:widowControl/>
        <w:numPr>
          <w:numId w:val="0"/>
        </w:numPr>
        <w:ind w:left="-23"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用戶一旦註冊成功，成為本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的用戶，將得到一個用戶名和密碼，並有權利使用自己的用戶名及密碼隨時登陸本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使用者對用戶名和密碼的安全負全部責任，同時對以其用戶名進行的所有活動和事件負全責。</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用戶不得以任何形式擅自轉讓或授權他人使用自己的本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用戶名。</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使用者應對使用者帳號密碼加以妥善保管，切勿將密碼告知他人，因密碼保管不善而造成的所有損失由用戶自行承擔。</w:t>
      </w:r>
    </w:p>
    <w:p>
      <w:pPr>
        <w:widowControl/>
        <w:numPr>
          <w:numId w:val="0"/>
        </w:numPr>
        <w:ind w:left="397" w:leftChars="0"/>
        <w:jc w:val="left"/>
        <w:rPr>
          <w:rFonts w:asciiTheme="minorEastAsia" w:hAnsiTheme="minorEastAsia"/>
          <w:sz w:val="24"/>
          <w:szCs w:val="24"/>
          <w:lang w:eastAsia="zh-TW"/>
        </w:rPr>
      </w:pPr>
    </w:p>
    <w:p>
      <w:pPr>
        <w:widowControl/>
        <w:numPr>
          <w:ilvl w:val="1"/>
          <w:numId w:val="1"/>
        </w:numPr>
        <w:ind w:left="850" w:leftChars="0" w:hanging="453"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如果使用者洩漏了密碼，有可能導致不利的法律後果，因此不管任何原因導致使用者的密碼安全受到威脅，應該立即和本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客服人員取得聯繫，否則後果由用戶自行承擔。</w:t>
      </w:r>
    </w:p>
    <w:p>
      <w:pPr>
        <w:widowControl/>
        <w:numPr>
          <w:numId w:val="0"/>
        </w:numPr>
        <w:ind w:left="-23" w:leftChars="0"/>
        <w:jc w:val="left"/>
        <w:rPr>
          <w:rFonts w:hint="eastAsia" w:eastAsia="新細明體"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用戶聲明與保證</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用戶承諾其為具有完全民事行為能力的民事主體，且具有達成交易履行其義務的能力。</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用戶有義務在註冊時提供自己的真實資料，並保證諸如手機號碼、姓名、所在地區等內容的真實性、有效性及安全性，保證本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工作人員可以通過上述聯繫方式與使用者取得聯繫。同時，使用者也有義務在相關資料實際變更時及時更新有關註冊資料。</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用戶通過使用本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的過程中所製作、上載、複製、發佈、傳播的任何內容，包括但不限於帳號頭像、名稱、使用者說明等註冊資訊及認證資料，或文字、語音、圖片、視頻、圖文等發送、回復和相關連結頁面，以及其他使用帳號或本服務所產生的內容，不得違反國家相關法律制度，用戶有以下行為的，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有權報警處理並查封帳號：</w:t>
      </w:r>
    </w:p>
    <w:p>
      <w:pPr>
        <w:widowControl/>
        <w:numPr>
          <w:numId w:val="0"/>
        </w:numPr>
        <w:ind w:left="420" w:leftChars="0"/>
        <w:jc w:val="left"/>
        <w:rPr>
          <w:rFonts w:asciiTheme="minorEastAsia" w:hAnsiTheme="minorEastAsia"/>
          <w:sz w:val="24"/>
          <w:szCs w:val="24"/>
          <w:lang w:eastAsia="zh-TW"/>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危害國家安全，洩露國家秘密，顛覆國家政權，破壞國家統一的；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損害國家榮譽和利益的；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煽動民族仇恨、民族歧視，破壞民族團結的；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破壞國家宗教政策，宣揚邪教和封建迷信的；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散佈謠言，擾亂社會秩序，破壞社會穩定的；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散佈淫穢、色情、賭博、暴力、兇殺、恐怖或者教唆犯罪的；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侮辱或者誹謗他人，侵害他人合法權益的；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含有香港特別行政區法律法規禁止的其他內容的。</w:t>
      </w:r>
    </w:p>
    <w:p>
      <w:pPr>
        <w:widowControl/>
        <w:numPr>
          <w:numId w:val="0"/>
        </w:numPr>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rPr>
      </w:pPr>
      <w:r>
        <w:rPr>
          <w:rFonts w:hint="eastAsia" w:eastAsia="SimSun" w:asciiTheme="minorEastAsia" w:hAnsiTheme="minorEastAsia"/>
          <w:sz w:val="24"/>
          <w:szCs w:val="24"/>
          <w:lang w:eastAsia="zh-TW"/>
        </w:rPr>
        <w:t>使用者不得利用本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帳號或本服務製作、上載、複製、發佈、傳播干擾本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正常運營以及侵犯其他使用者或協力廠商合法權益的內容：</w:t>
      </w:r>
    </w:p>
    <w:p>
      <w:pPr>
        <w:widowControl/>
        <w:numPr>
          <w:numId w:val="0"/>
        </w:numPr>
        <w:ind w:left="420" w:leftChars="0"/>
        <w:jc w:val="left"/>
        <w:rPr>
          <w:rFonts w:asciiTheme="minorEastAsia" w:hAnsiTheme="minorEastAsia"/>
          <w:sz w:val="24"/>
          <w:szCs w:val="24"/>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含有任何性或性暗示的；</w:t>
      </w:r>
      <w:r>
        <w:rPr>
          <w:rFonts w:hint="eastAsia" w:eastAsia="SimSun" w:asciiTheme="minorEastAsia" w:hAnsiTheme="minorEastAsia"/>
          <w:sz w:val="24"/>
          <w:szCs w:val="24"/>
        </w:rPr>
        <w:t xml:space="preserve">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含有辱駡、恐嚇、威脅內容的；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含有騷擾、垃圾廣告、惡意資訊、誘騙資訊的；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涉及他人隱私、個人資訊或資料的；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侵害他人名譽權、肖像權、智慧財產權、商業秘密等合法權利的；</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含有其他干擾本服務正常運營和侵犯其他使用者或協力廠商合法權益內容的資訊。</w:t>
      </w:r>
    </w:p>
    <w:p>
      <w:pPr>
        <w:widowControl/>
        <w:jc w:val="left"/>
        <w:rPr>
          <w:rFonts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sz w:val="24"/>
          <w:szCs w:val="24"/>
        </w:rPr>
      </w:pPr>
      <w:r>
        <w:rPr>
          <w:rFonts w:hint="eastAsia" w:eastAsia="SimSun" w:asciiTheme="minorEastAsia" w:hAnsiTheme="minorEastAsia"/>
          <w:b/>
          <w:bCs/>
          <w:sz w:val="24"/>
          <w:szCs w:val="24"/>
          <w:lang w:eastAsia="zh-TW"/>
        </w:rPr>
        <w:t>服務內容</w:t>
      </w:r>
    </w:p>
    <w:p>
      <w:pPr>
        <w:widowControl/>
        <w:numPr>
          <w:numId w:val="0"/>
        </w:numPr>
        <w:ind w:leftChars="0"/>
        <w:jc w:val="left"/>
        <w:rPr>
          <w:rFonts w:asciiTheme="minorEastAsia" w:hAnsiTheme="minorEastAsia"/>
          <w:sz w:val="24"/>
          <w:szCs w:val="24"/>
        </w:rPr>
      </w:pPr>
    </w:p>
    <w:p>
      <w:pPr>
        <w:widowControl/>
        <w:numPr>
          <w:ilvl w:val="1"/>
          <w:numId w:val="1"/>
        </w:numPr>
        <w:ind w:left="845" w:leftChars="0" w:hanging="425" w:firstLineChars="0"/>
        <w:jc w:val="left"/>
        <w:rPr>
          <w:rFonts w:asciiTheme="minorEastAsia" w:hAnsiTheme="minorEastAsia"/>
          <w:sz w:val="24"/>
          <w:szCs w:val="24"/>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是十二道餐飲投資有限公司公司旗下開發的一款手機終端應用。具體服務內容由本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根據實際情況提供，包括但不限於：</w:t>
      </w:r>
    </w:p>
    <w:p>
      <w:pPr>
        <w:widowControl/>
        <w:numPr>
          <w:numId w:val="0"/>
        </w:numPr>
        <w:ind w:left="420" w:leftChars="0"/>
        <w:jc w:val="left"/>
        <w:rPr>
          <w:rFonts w:asciiTheme="minorEastAsia" w:hAnsiTheme="minorEastAsia"/>
          <w:sz w:val="24"/>
          <w:szCs w:val="24"/>
        </w:rPr>
      </w:pPr>
    </w:p>
    <w:p>
      <w:pPr>
        <w:widowControl/>
        <w:numPr>
          <w:ilvl w:val="2"/>
          <w:numId w:val="1"/>
        </w:numPr>
        <w:ind w:left="1265" w:leftChars="0" w:hanging="425" w:firstLineChars="0"/>
        <w:jc w:val="left"/>
        <w:rPr>
          <w:rFonts w:asciiTheme="minorEastAsia" w:hAnsiTheme="minorEastAsia"/>
          <w:sz w:val="24"/>
          <w:szCs w:val="24"/>
        </w:rPr>
      </w:pPr>
      <w:r>
        <w:rPr>
          <w:rFonts w:hint="eastAsia" w:eastAsia="SimSun" w:asciiTheme="minorEastAsia" w:hAnsiTheme="minorEastAsia"/>
          <w:sz w:val="24"/>
          <w:szCs w:val="24"/>
          <w:lang w:val="en-US" w:eastAsia="zh-Hans"/>
        </w:rPr>
        <w:t>十二味旗下餐廳訂位</w:t>
      </w:r>
      <w:r>
        <w:rPr>
          <w:rFonts w:hint="eastAsia" w:eastAsia="SimSun" w:asciiTheme="minorEastAsia" w:hAnsiTheme="minorEastAsia"/>
          <w:sz w:val="24"/>
          <w:szCs w:val="24"/>
          <w:lang w:eastAsia="zh-TW"/>
        </w:rPr>
        <w:t>；</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val="en-US" w:eastAsia="zh-Hans"/>
        </w:rPr>
        <w:t>十二味旗下餐廳外賣自提供</w:t>
      </w:r>
      <w:r>
        <w:rPr>
          <w:rFonts w:hint="eastAsia" w:eastAsia="SimSun" w:asciiTheme="minorEastAsia" w:hAnsiTheme="minorEastAsia"/>
          <w:sz w:val="24"/>
          <w:szCs w:val="24"/>
          <w:lang w:eastAsia="zh-TW"/>
        </w:rPr>
        <w:t>；</w:t>
      </w:r>
    </w:p>
    <w:p>
      <w:pPr>
        <w:widowControl/>
        <w:numPr>
          <w:ilvl w:val="2"/>
          <w:numId w:val="1"/>
        </w:numPr>
        <w:ind w:left="1265" w:leftChars="0" w:hanging="425" w:firstLineChars="0"/>
        <w:jc w:val="left"/>
        <w:rPr>
          <w:rFonts w:asciiTheme="minorEastAsia" w:hAnsiTheme="minorEastAsia"/>
          <w:sz w:val="24"/>
          <w:szCs w:val="24"/>
          <w:lang w:eastAsia="zh-TW"/>
        </w:rPr>
      </w:pPr>
      <w:r>
        <w:rPr>
          <w:rFonts w:eastAsia="SimSun" w:asciiTheme="minorEastAsia" w:hAnsiTheme="minorEastAsia"/>
          <w:sz w:val="24"/>
          <w:szCs w:val="24"/>
          <w:lang w:eastAsia="zh-TW"/>
        </w:rPr>
        <w:t>十二味</w:t>
      </w:r>
      <w:r>
        <w:rPr>
          <w:rFonts w:hint="eastAsia" w:eastAsia="SimSun" w:asciiTheme="minorEastAsia" w:hAnsiTheme="minorEastAsia"/>
          <w:sz w:val="24"/>
          <w:szCs w:val="24"/>
          <w:lang w:val="en-US" w:eastAsia="zh-Hans"/>
        </w:rPr>
        <w:t>旗下餐廳會員消費積分</w:t>
      </w:r>
      <w:r>
        <w:rPr>
          <w:rFonts w:hint="eastAsia" w:eastAsia="SimSun" w:asciiTheme="minorEastAsia" w:hAnsiTheme="minorEastAsia"/>
          <w:sz w:val="24"/>
          <w:szCs w:val="24"/>
          <w:lang w:eastAsia="zh-TW"/>
        </w:rPr>
        <w:t>；</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可能提供的其他服務。</w:t>
      </w:r>
    </w:p>
    <w:p>
      <w:pPr>
        <w:widowControl/>
        <w:numPr>
          <w:numId w:val="0"/>
        </w:numPr>
        <w:jc w:val="left"/>
        <w:rPr>
          <w:rFonts w:asciiTheme="minorEastAsia" w:hAnsiTheme="minorEastAsia"/>
          <w:sz w:val="24"/>
          <w:szCs w:val="24"/>
          <w:lang w:eastAsia="zh-TW"/>
        </w:rPr>
      </w:pPr>
      <w:bookmarkStart w:id="0" w:name="_GoBack"/>
      <w:bookmarkEnd w:id="0"/>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有權隨時審核或刪除用戶發佈</w:t>
      </w:r>
      <w:r>
        <w:rPr>
          <w:rFonts w:eastAsia="SimSun" w:asciiTheme="minorEastAsia" w:hAnsiTheme="minorEastAsia"/>
          <w:sz w:val="24"/>
          <w:szCs w:val="24"/>
          <w:lang w:eastAsia="zh-TW"/>
        </w:rPr>
        <w:t>/</w:t>
      </w:r>
      <w:r>
        <w:rPr>
          <w:rFonts w:hint="eastAsia" w:eastAsia="SimSun" w:asciiTheme="minorEastAsia" w:hAnsiTheme="minorEastAsia"/>
          <w:sz w:val="24"/>
          <w:szCs w:val="24"/>
          <w:lang w:eastAsia="zh-TW"/>
        </w:rPr>
        <w:t>傳播的涉嫌違法香港特別行政區法律法規禁止的內容，或者被本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認為不妥當的內容（包括但不限於文字、語音、圖片、視頻、圖文等）。</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所有發給使用者的通告及其他消息都可通過本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或者使用者所提供的聯繫方式發送。</w:t>
      </w:r>
    </w:p>
    <w:p>
      <w:pPr>
        <w:widowControl/>
        <w:numPr>
          <w:numId w:val="0"/>
        </w:numPr>
        <w:jc w:val="left"/>
        <w:rPr>
          <w:rFonts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服務的終止</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在下列情況下，本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有權終止向使用者提供服務：</w:t>
      </w:r>
    </w:p>
    <w:p>
      <w:pPr>
        <w:widowControl/>
        <w:numPr>
          <w:numId w:val="0"/>
        </w:numPr>
        <w:ind w:left="420" w:leftChars="0"/>
        <w:jc w:val="left"/>
        <w:rPr>
          <w:rFonts w:asciiTheme="minorEastAsia" w:hAnsiTheme="minorEastAsia"/>
          <w:sz w:val="24"/>
          <w:szCs w:val="24"/>
          <w:lang w:eastAsia="zh-TW"/>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在使用者違反本服務協定相關規定時，本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有權終止向該使用者提供服務；如該用戶再一次直接或間接或以他人名義註冊為用戶的，一經發現，本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有權直接單方面終止向該使用者提供服務</w:t>
      </w:r>
      <w:r>
        <w:rPr>
          <w:rFonts w:hint="default" w:eastAsia="SimSun" w:asciiTheme="minorEastAsia" w:hAnsiTheme="minorEastAsia"/>
          <w:sz w:val="24"/>
          <w:szCs w:val="24"/>
          <w:lang w:eastAsia="zh-TW"/>
        </w:rPr>
        <w:t>；</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使用者不得通過程式或其他任何方式套取不正當利益或作弊，若發現用戶有作弊行為，本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將立即終止對該使用者的服務，並有權扣除作弊所獲得的非正當利益；</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一旦本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發現使用者提供的資料或資訊中含有虛假內容，本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有權隨時終止向該使用者提供服務；</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本服務條款終止或更新時，用戶明示不願接受新的服務條款；</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其他本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認為需終止服務的情況。</w:t>
      </w:r>
    </w:p>
    <w:p>
      <w:pPr>
        <w:widowControl/>
        <w:numPr>
          <w:numId w:val="0"/>
        </w:numPr>
        <w:jc w:val="left"/>
        <w:rPr>
          <w:rFonts w:hint="eastAsia" w:eastAsia="新細明體"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服務終止後，本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沒有義務為用戶保留原帳號中或與之相關的任何資訊，或轉發任何未曾閱讀或發送的資訊給使用者或協力廠商。</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使用者理解並同意，即便在本協定終止及使用者的服務被終止後，本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仍有權：</w:t>
      </w:r>
    </w:p>
    <w:p>
      <w:pPr>
        <w:widowControl/>
        <w:numPr>
          <w:numId w:val="0"/>
        </w:numPr>
        <w:ind w:left="420" w:leftChars="0"/>
        <w:jc w:val="left"/>
        <w:rPr>
          <w:rFonts w:asciiTheme="minorEastAsia" w:hAnsiTheme="minorEastAsia"/>
          <w:sz w:val="24"/>
          <w:szCs w:val="24"/>
          <w:lang w:eastAsia="zh-TW"/>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繼續保存您的使用者資訊；</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繼續向使用者主張在其使用平臺服務期間因違反法律法規、本協定及平臺規則而應承擔的責任。</w:t>
      </w:r>
    </w:p>
    <w:p>
      <w:pPr>
        <w:widowControl/>
        <w:numPr>
          <w:numId w:val="0"/>
        </w:numPr>
        <w:jc w:val="left"/>
        <w:rPr>
          <w:rFonts w:hint="eastAsia" w:eastAsia="新細明體" w:asciiTheme="minorEastAsia" w:hAnsiTheme="minorEastAsia"/>
          <w:sz w:val="24"/>
          <w:szCs w:val="24"/>
          <w:lang w:eastAsia="zh-TW"/>
        </w:rPr>
      </w:pPr>
    </w:p>
    <w:p>
      <w:pPr>
        <w:widowControl/>
        <w:numPr>
          <w:numId w:val="0"/>
        </w:numPr>
        <w:jc w:val="left"/>
        <w:rPr>
          <w:rFonts w:hint="eastAsia" w:eastAsia="新細明體"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服務的變更、中斷</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鑒於網路服務的特殊性，使用者需同意本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會變更、中斷部分或全部的網路服務，並刪除（不再保存）用戶在使用過程中提交的任何資料，而無需通知使用者，也無需對任何用戶或任何協力廠商承擔任何責任。</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需要定期或不定期地對提供網路服務的平臺進行檢測或者更新，如因此類情況而造成網路服務在合理時間內的中斷，本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無需為此承擔任何責任。</w:t>
      </w:r>
    </w:p>
    <w:p>
      <w:pPr>
        <w:widowControl/>
        <w:numPr>
          <w:numId w:val="0"/>
        </w:numPr>
        <w:jc w:val="left"/>
        <w:rPr>
          <w:rFonts w:hint="eastAsia" w:eastAsia="新細明體"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b/>
          <w:bCs/>
          <w:sz w:val="24"/>
          <w:szCs w:val="24"/>
          <w:lang w:eastAsia="zh-TW"/>
        </w:rPr>
      </w:pPr>
      <w:r>
        <w:rPr>
          <w:rFonts w:hint="eastAsia" w:eastAsia="SimSun" w:asciiTheme="minorEastAsia" w:hAnsiTheme="minorEastAsia"/>
          <w:b/>
          <w:bCs/>
          <w:sz w:val="24"/>
          <w:szCs w:val="24"/>
          <w:lang w:eastAsia="zh-TW"/>
        </w:rPr>
        <w:t>服務條款修改</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有權隨時修改本服務條款的任何內容，一旦本服務條款的任何內容發生變動，本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將會通過適當方式向使用者提示修改內容。</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如果不同意本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對本服務條款所做的修改，使用者有權停止使用本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服務。</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如果使用者繼續使用本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服務，則視為使用者接受本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對本服務條款所做的修改。</w:t>
      </w:r>
    </w:p>
    <w:p>
      <w:pPr>
        <w:widowControl/>
        <w:numPr>
          <w:numId w:val="0"/>
        </w:numPr>
        <w:jc w:val="left"/>
        <w:rPr>
          <w:rFonts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sz w:val="24"/>
          <w:szCs w:val="24"/>
          <w:lang w:eastAsia="zh-TW"/>
        </w:rPr>
      </w:pPr>
      <w:r>
        <w:rPr>
          <w:rFonts w:hint="eastAsia" w:eastAsia="SimSun" w:asciiTheme="minorEastAsia" w:hAnsiTheme="minorEastAsia"/>
          <w:b/>
          <w:bCs/>
          <w:sz w:val="24"/>
          <w:szCs w:val="24"/>
          <w:lang w:eastAsia="zh-TW"/>
        </w:rPr>
        <w:t>免責與賠償聲明</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若本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已經明示其服務提供方式發生變更並提醒使用者注意事項，用戶未按要求操作所產生的一切後果由用戶自行承擔。</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用戶明確同意其使用本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所存在的風險將完全由其自己承擔，因其使用本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而產生的一切後果也由其自己承擔。</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用戶同意保障和維護本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及其他用戶的利益，由於用戶在使用本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過程中有違法、不真實、不正當、侵犯協力廠商合法權益的行為，或使用者違反本協議項下的任何條款而給本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及任何其他協力廠商造成損失，用戶同意承擔由此造成的損害賠償責任，本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不承擔任何責任。</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所收集的部分公開資料來源於互聯網，轉載的目的在於傳遞更多資訊及用於網路分享，並不代表本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贊同其觀點和對其真實性負責，也不構成任何其他建議。本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部分作品是由網友自主投稿和發佈、編輯整理上傳，對此類作品本站僅提供交流平臺，不為其版權負責。如果您發現本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上有侵犯您的智慧財產權的作品，請與我們取得聯繫，我們會及時修改或刪除。</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所提供的資訊，只供參考之用。本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不保證資訊的準確性、有效性、及時性和完整性。本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及其雇員一概毋須以任何方式就任何資訊傳遞或傳送的失誤、不準確或錯誤，對使用者或任何其他人士負任何直接或間接責任。在香港特別行政區法律允許的範圍內，本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在此聲明，不承擔用戶或任何人士就使用或未能使用本網站所提供的資訊或任何連結所引致的任何直接、間接、附帶、從屬、特殊、懲罰性或懲戒性的損害賠償。</w:t>
      </w:r>
    </w:p>
    <w:p>
      <w:pPr>
        <w:widowControl/>
        <w:jc w:val="left"/>
        <w:rPr>
          <w:rFonts w:asciiTheme="minorEastAsia" w:hAnsiTheme="minorEastAsia"/>
          <w:sz w:val="24"/>
          <w:szCs w:val="24"/>
          <w:lang w:eastAsia="zh-TW"/>
        </w:rPr>
      </w:pPr>
    </w:p>
    <w:p>
      <w:pPr>
        <w:widowControl/>
        <w:jc w:val="left"/>
        <w:rPr>
          <w:rFonts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sz w:val="24"/>
          <w:szCs w:val="24"/>
          <w:lang w:eastAsia="zh-TW"/>
        </w:rPr>
      </w:pPr>
      <w:r>
        <w:rPr>
          <w:rFonts w:hint="eastAsia" w:eastAsia="SimSun" w:asciiTheme="minorEastAsia" w:hAnsiTheme="minorEastAsia"/>
          <w:b/>
          <w:bCs/>
          <w:sz w:val="24"/>
          <w:szCs w:val="24"/>
          <w:lang w:eastAsia="zh-TW"/>
        </w:rPr>
        <w:t>隱私權聲明</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適用範圍：</w:t>
      </w:r>
    </w:p>
    <w:p>
      <w:pPr>
        <w:widowControl/>
        <w:numPr>
          <w:numId w:val="0"/>
        </w:numPr>
        <w:jc w:val="left"/>
        <w:rPr>
          <w:rFonts w:asciiTheme="minorEastAsia" w:hAnsiTheme="minorEastAsia"/>
          <w:sz w:val="24"/>
          <w:szCs w:val="24"/>
          <w:lang w:eastAsia="zh-TW"/>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在使用者註冊本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帳戶時，根據要求提供的個人註冊資訊；</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在用戶使用本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，或訪問其相關網頁時，本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自動接收並記錄的使用者流覽器上的伺服器數值，包括但不限於</w:t>
      </w:r>
      <w:r>
        <w:rPr>
          <w:rFonts w:eastAsia="SimSun" w:asciiTheme="minorEastAsia" w:hAnsiTheme="minorEastAsia"/>
          <w:sz w:val="24"/>
          <w:szCs w:val="24"/>
          <w:lang w:eastAsia="zh-TW"/>
        </w:rPr>
        <w:t>IP</w:t>
      </w:r>
      <w:r>
        <w:rPr>
          <w:rFonts w:hint="eastAsia" w:eastAsia="SimSun" w:asciiTheme="minorEastAsia" w:hAnsiTheme="minorEastAsia"/>
          <w:sz w:val="24"/>
          <w:szCs w:val="24"/>
          <w:lang w:eastAsia="zh-TW"/>
        </w:rPr>
        <w:t>位址等資料及使用者要求取用的網頁記錄。</w:t>
      </w:r>
    </w:p>
    <w:p>
      <w:pPr>
        <w:widowControl/>
        <w:numPr>
          <w:numId w:val="0"/>
        </w:numPr>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資訊使用：</w:t>
      </w:r>
    </w:p>
    <w:p>
      <w:pPr>
        <w:widowControl/>
        <w:numPr>
          <w:numId w:val="0"/>
        </w:numPr>
        <w:jc w:val="left"/>
        <w:rPr>
          <w:rFonts w:asciiTheme="minorEastAsia" w:hAnsiTheme="minorEastAsia"/>
          <w:sz w:val="24"/>
          <w:szCs w:val="24"/>
          <w:lang w:eastAsia="zh-TW"/>
        </w:rPr>
      </w:pP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不會向任何人出售或出借使用者的個人資訊，除非事先得到使用者的許可；</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亦不允許任何協力廠商以任何手段收集、編輯、出售或者無償傳播使用者的個人資訊。任何用戶如從事上述活動，一經發現，本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有權立即終止與該使用者的服務協定，查封其帳號；</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為達到服務使用者的目的，本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可能通過使用使用者的個人資訊，向使用者提供服務，包括但不限於向使用者發出產品和服務資訊，或者與本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合作夥伴共用資訊以便他們向使用者發送有關其產品和服務的資訊。</w:t>
      </w:r>
    </w:p>
    <w:p>
      <w:pPr>
        <w:widowControl/>
        <w:numPr>
          <w:numId w:val="0"/>
        </w:numPr>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資訊披露：</w:t>
      </w:r>
    </w:p>
    <w:p>
      <w:pPr>
        <w:widowControl/>
        <w:numPr>
          <w:numId w:val="0"/>
        </w:numPr>
        <w:ind w:left="840" w:leftChars="0"/>
        <w:jc w:val="left"/>
        <w:rPr>
          <w:rFonts w:hint="eastAsia" w:eastAsia="新細明體" w:asciiTheme="minorEastAsia" w:hAnsiTheme="minorEastAsia"/>
          <w:sz w:val="24"/>
          <w:szCs w:val="24"/>
          <w:lang w:eastAsia="zh-TW"/>
        </w:rPr>
      </w:pPr>
      <w:r>
        <w:rPr>
          <w:rFonts w:hint="eastAsia" w:eastAsia="SimSun" w:asciiTheme="minorEastAsia" w:hAnsiTheme="minorEastAsia"/>
          <w:sz w:val="24"/>
          <w:szCs w:val="24"/>
          <w:lang w:eastAsia="zh-TW"/>
        </w:rPr>
        <w:t>使用者的個人資訊將在下述情況下部分或全部被披露：</w:t>
      </w:r>
    </w:p>
    <w:p>
      <w:pPr>
        <w:widowControl/>
        <w:numPr>
          <w:numId w:val="0"/>
        </w:numPr>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經用戶同意後向協力廠商披露；</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根據法律的有關規定，或者行政或司法機構的要求，向協力廠商或者行政、司法機構披露；</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如果用戶出現違反香港特別行政區有關法律或者網站政策的情況，需要向協力廠商披露；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 xml:space="preserve">為提供使用者所要求的產品和服務，而必須和協力廠商分享使用者的個人資訊； </w:t>
      </w:r>
    </w:p>
    <w:p>
      <w:pPr>
        <w:widowControl/>
        <w:numPr>
          <w:ilvl w:val="2"/>
          <w:numId w:val="1"/>
        </w:numPr>
        <w:ind w:left="126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其他本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根據香港特別行政區法律或者本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認為合適的披露；</w:t>
      </w:r>
    </w:p>
    <w:p>
      <w:pPr>
        <w:widowControl/>
        <w:numPr>
          <w:numId w:val="0"/>
        </w:numPr>
        <w:jc w:val="left"/>
        <w:rPr>
          <w:rFonts w:hint="eastAsia" w:eastAsia="新細明體" w:asciiTheme="minorEastAsia" w:hAnsiTheme="minorEastAsia"/>
          <w:sz w:val="24"/>
          <w:szCs w:val="24"/>
          <w:lang w:eastAsia="zh-TW"/>
        </w:rPr>
      </w:pPr>
    </w:p>
    <w:p>
      <w:pPr>
        <w:widowControl/>
        <w:numPr>
          <w:numId w:val="0"/>
        </w:numPr>
        <w:jc w:val="left"/>
        <w:rPr>
          <w:rFonts w:hint="eastAsia" w:eastAsia="新細明體" w:asciiTheme="minorEastAsia" w:hAnsiTheme="minorEastAsia"/>
          <w:sz w:val="24"/>
          <w:szCs w:val="24"/>
          <w:lang w:eastAsia="zh-TW"/>
        </w:rPr>
      </w:pPr>
    </w:p>
    <w:p>
      <w:pPr>
        <w:widowControl/>
        <w:numPr>
          <w:ilvl w:val="0"/>
          <w:numId w:val="1"/>
        </w:numPr>
        <w:ind w:left="425" w:leftChars="0" w:hanging="425" w:firstLineChars="0"/>
        <w:jc w:val="left"/>
        <w:rPr>
          <w:rFonts w:asciiTheme="minorEastAsia" w:hAnsiTheme="minorEastAsia"/>
          <w:sz w:val="24"/>
          <w:szCs w:val="24"/>
          <w:lang w:eastAsia="zh-TW"/>
        </w:rPr>
      </w:pPr>
      <w:r>
        <w:rPr>
          <w:rFonts w:hint="eastAsia" w:eastAsia="SimSun" w:asciiTheme="minorEastAsia" w:hAnsiTheme="minorEastAsia"/>
          <w:b/>
          <w:bCs/>
          <w:sz w:val="24"/>
          <w:szCs w:val="24"/>
          <w:lang w:eastAsia="zh-TW"/>
        </w:rPr>
        <w:t>其他</w:t>
      </w:r>
    </w:p>
    <w:p>
      <w:pPr>
        <w:widowControl/>
        <w:numPr>
          <w:numId w:val="0"/>
        </w:numPr>
        <w:ind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鄭重提醒使用者注意本協議中免除本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責任和限制用戶權利的條款，請用戶仔細閱讀，自主考慮風險。未成年人應在法定監護人的陪同下閱讀本協議。</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本協議的效力、解釋及糾紛的解決，適用於香港特別行政區法律。若用戶和本</w:t>
      </w:r>
      <w:r>
        <w:rPr>
          <w:rFonts w:eastAsia="SimSun" w:asciiTheme="minorEastAsia" w:hAnsiTheme="minorEastAsia"/>
          <w:sz w:val="24"/>
          <w:szCs w:val="24"/>
          <w:lang w:eastAsia="zh-TW"/>
        </w:rPr>
        <w:t>APP</w:t>
      </w:r>
      <w:r>
        <w:rPr>
          <w:rFonts w:hint="eastAsia" w:eastAsia="SimSun" w:asciiTheme="minorEastAsia" w:hAnsiTheme="minorEastAsia"/>
          <w:sz w:val="24"/>
          <w:szCs w:val="24"/>
          <w:lang w:eastAsia="zh-TW"/>
        </w:rPr>
        <w:t>之間發生任何糾紛或爭議，首先應友好協商解決，協商不成的，用戶同意將糾紛或爭議提交香港特別行政區法院管轄。</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本協議的任何條款無論因何種原因無效或不具可執行性，其餘條款仍有效，對雙方具有約束力。</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本協定最終解釋權歸十二道餐飲投資有限公司所有，並且保留一切解釋和修改的權利。</w:t>
      </w:r>
    </w:p>
    <w:p>
      <w:pPr>
        <w:widowControl/>
        <w:numPr>
          <w:numId w:val="0"/>
        </w:numPr>
        <w:ind w:left="420" w:leftChars="0"/>
        <w:jc w:val="left"/>
        <w:rPr>
          <w:rFonts w:asciiTheme="minorEastAsia" w:hAnsiTheme="minorEastAsia"/>
          <w:sz w:val="24"/>
          <w:szCs w:val="24"/>
          <w:lang w:eastAsia="zh-TW"/>
        </w:rPr>
      </w:pPr>
    </w:p>
    <w:p>
      <w:pPr>
        <w:widowControl/>
        <w:numPr>
          <w:ilvl w:val="1"/>
          <w:numId w:val="1"/>
        </w:numPr>
        <w:ind w:left="845" w:leftChars="0" w:hanging="425" w:firstLineChars="0"/>
        <w:jc w:val="left"/>
        <w:rPr>
          <w:rFonts w:asciiTheme="minorEastAsia" w:hAnsiTheme="minorEastAsia"/>
          <w:sz w:val="24"/>
          <w:szCs w:val="24"/>
          <w:lang w:eastAsia="zh-TW"/>
        </w:rPr>
      </w:pPr>
      <w:r>
        <w:rPr>
          <w:rFonts w:hint="eastAsia" w:eastAsia="SimSun" w:asciiTheme="minorEastAsia" w:hAnsiTheme="minorEastAsia"/>
          <w:sz w:val="24"/>
          <w:szCs w:val="24"/>
          <w:lang w:eastAsia="zh-TW"/>
        </w:rPr>
        <w:t>本協議從</w:t>
      </w:r>
      <w:r>
        <w:rPr>
          <w:rFonts w:eastAsia="SimSun" w:asciiTheme="minorEastAsia" w:hAnsiTheme="minorEastAsia"/>
          <w:sz w:val="24"/>
          <w:szCs w:val="24"/>
          <w:lang w:eastAsia="zh-TW"/>
        </w:rPr>
        <w:t>2022</w:t>
      </w:r>
      <w:r>
        <w:rPr>
          <w:rFonts w:hint="eastAsia" w:eastAsia="SimSun" w:asciiTheme="minorEastAsia" w:hAnsiTheme="minorEastAsia"/>
          <w:sz w:val="24"/>
          <w:szCs w:val="24"/>
          <w:lang w:eastAsia="zh-TW"/>
        </w:rPr>
        <w:t>年</w:t>
      </w:r>
      <w:r>
        <w:rPr>
          <w:rFonts w:hint="default" w:eastAsia="SimSun" w:asciiTheme="minorEastAsia" w:hAnsiTheme="minorEastAsia"/>
          <w:sz w:val="24"/>
          <w:szCs w:val="24"/>
          <w:lang w:eastAsia="zh-TW"/>
        </w:rPr>
        <w:t>12</w:t>
      </w:r>
      <w:r>
        <w:rPr>
          <w:rFonts w:hint="eastAsia" w:eastAsia="SimSun" w:asciiTheme="minorEastAsia" w:hAnsiTheme="minorEastAsia"/>
          <w:sz w:val="24"/>
          <w:szCs w:val="24"/>
          <w:lang w:eastAsia="zh-TW"/>
        </w:rPr>
        <w:t>月</w:t>
      </w:r>
      <w:r>
        <w:rPr>
          <w:rFonts w:hint="default" w:eastAsia="SimSun" w:asciiTheme="minorEastAsia" w:hAnsiTheme="minorEastAsia"/>
          <w:sz w:val="24"/>
          <w:szCs w:val="24"/>
          <w:lang w:eastAsia="zh-TW"/>
        </w:rPr>
        <w:t>31</w:t>
      </w:r>
      <w:r>
        <w:rPr>
          <w:rFonts w:hint="eastAsia" w:eastAsia="SimSun" w:asciiTheme="minorEastAsia" w:hAnsiTheme="minorEastAsia"/>
          <w:sz w:val="24"/>
          <w:szCs w:val="24"/>
          <w:lang w:eastAsia="zh-TW"/>
        </w:rPr>
        <w:t>日起適用。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新細明體">
    <w:altName w:val="宋体-繁"/>
    <w:panose1 w:val="02020500000000000000"/>
    <w:charset w:val="86"/>
    <w:family w:val="roman"/>
    <w:pitch w:val="default"/>
    <w:sig w:usb0="A00002FF" w:usb1="28CFFCFA" w:usb2="00000016" w:usb3="00000000" w:csb0="00100001" w:csb1="00000000"/>
  </w:font>
  <w:font w:name="宋体-繁">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細明體">
    <w:altName w:val="苹方-简"/>
    <w:panose1 w:val="02020509000000000000"/>
    <w:charset w:val="00"/>
    <w:family w:val="modern"/>
    <w:pitch w:val="default"/>
    <w:sig w:usb0="A00002FF" w:usb1="28CFFCFA" w:usb2="00000016" w:usb3="00000000" w:csb0="001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新細明體">
    <w:altName w:val="宋体-繁"/>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0" w:usb3="00000000" w:csb0="00040001" w:csb1="00000000"/>
  </w:font>
  <w:font w:name="汉仪书宋二KW">
    <w:panose1 w:val="00020600040101010101"/>
    <w:charset w:val="86"/>
    <w:family w:val="auto"/>
    <w:pitch w:val="default"/>
    <w:sig w:usb0="00000000" w:usb1="00000000" w:usb2="00000000" w:usb3="00000000" w:csb0="00160000" w:csb1="00000000"/>
  </w:font>
  <w:font w:name="新細明體">
    <w:altName w:val="宋体-繁"/>
    <w:panose1 w:val="02010601000101010101"/>
    <w:charset w:val="88"/>
    <w:family w:val="roman"/>
    <w:pitch w:val="default"/>
    <w:sig w:usb0="00000000" w:usb1="00000000" w:usb2="00000016" w:usb3="00000000" w:csb0="00100001" w:csb1="00000000"/>
  </w:font>
  <w:font w:name="新細明體">
    <w:altName w:val="宋体-繁"/>
    <w:panose1 w:val="00000000000000000000"/>
    <w:charset w:val="00"/>
    <w:family w:val="auto"/>
    <w:pitch w:val="default"/>
    <w:sig w:usb0="00000000" w:usb1="00000000" w:usb2="00000000" w:usb3="00000000" w:csb0="00000000" w:csb1="00000000"/>
  </w:font>
  <w:font w:name="SimSun">
    <w:altName w:val="汉仪书宋二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8721" o:spid="_x0000_s1025" o:spt="136" type="#_x0000_t136" style="position:absolute;left:0pt;height:250.9pt;width:336.3pt;mso-position-horizontal:center;mso-position-horizontal-relative:margin;mso-position-vertical:bottom;mso-position-vertical-relative:margin;z-index:-251657216;mso-width-relative:page;mso-height-relative:page;" fillcolor="#DEEBF7" filled="t" stroked="f" coordsize="21600,21600">
          <v:path/>
          <v:fill on="t" opacity="3276f" focussize="0,0"/>
          <v:stroke on="f"/>
          <v:imagedata o:title=""/>
          <o:lock v:ext="edit" aspectratio="t"/>
          <v:textpath on="t" fitshape="t" fitpath="t" trim="t" xscale="f" string="333" style="font-family:微软雅黑;font-size:36pt;v-text-align:center;"/>
        </v:shape>
      </w:pict>
    </w:r>
    <w:r>
      <w:rPr>
        <w:rFonts w:hint="eastAsia"/>
      </w:rPr>
      <w:t>APP用户注册协议及隐私政策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E4BFB"/>
    <w:multiLevelType w:val="multilevel"/>
    <w:tmpl w:val="057E4BFB"/>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850"/>
        </w:tabs>
        <w:ind w:left="850" w:leftChars="0" w:hanging="453" w:firstLineChars="0"/>
      </w:pPr>
      <w:rPr>
        <w:rFonts w:hint="default"/>
      </w:rPr>
    </w:lvl>
    <w:lvl w:ilvl="2" w:tentative="0">
      <w:start w:val="1"/>
      <w:numFmt w:val="decimal"/>
      <w:lvlText w:val="%1.%2.%3."/>
      <w:lvlJc w:val="left"/>
      <w:pPr>
        <w:tabs>
          <w:tab w:val="left" w:pos="1508"/>
        </w:tabs>
        <w:ind w:left="1508" w:leftChars="0" w:hanging="708" w:firstLineChars="0"/>
      </w:pPr>
      <w:rPr>
        <w:rFonts w:hint="default"/>
      </w:rPr>
    </w:lvl>
    <w:lvl w:ilvl="3" w:tentative="0">
      <w:start w:val="1"/>
      <w:numFmt w:val="decimal"/>
      <w:lvlText w:val="%1.%2.%3.%4."/>
      <w:lvlJc w:val="left"/>
      <w:pPr>
        <w:tabs>
          <w:tab w:val="left" w:pos="2053"/>
        </w:tabs>
        <w:ind w:left="2053" w:leftChars="0" w:hanging="853" w:firstLineChars="0"/>
      </w:pPr>
      <w:rPr>
        <w:rFonts w:hint="default"/>
      </w:rPr>
    </w:lvl>
    <w:lvl w:ilvl="4" w:tentative="0">
      <w:start w:val="1"/>
      <w:numFmt w:val="decimal"/>
      <w:lvlText w:val="%1.%2.%3.%4.%5."/>
      <w:lvlJc w:val="left"/>
      <w:pPr>
        <w:tabs>
          <w:tab w:val="left" w:pos="2495"/>
        </w:tabs>
        <w:ind w:left="2495" w:leftChars="0" w:hanging="895" w:firstLineChars="0"/>
      </w:pPr>
      <w:rPr>
        <w:rFonts w:hint="default"/>
      </w:rPr>
    </w:lvl>
    <w:lvl w:ilvl="5" w:tentative="0">
      <w:start w:val="1"/>
      <w:numFmt w:val="decimal"/>
      <w:lvlText w:val="%1.%2.%3.%4.%5.%6."/>
      <w:lvlJc w:val="left"/>
      <w:pPr>
        <w:tabs>
          <w:tab w:val="left" w:pos="3136"/>
        </w:tabs>
        <w:ind w:left="3136" w:leftChars="0" w:hanging="1136" w:firstLineChars="0"/>
      </w:pPr>
      <w:rPr>
        <w:rFonts w:hint="default"/>
      </w:rPr>
    </w:lvl>
    <w:lvl w:ilvl="6" w:tentative="0">
      <w:start w:val="1"/>
      <w:numFmt w:val="decimal"/>
      <w:lvlText w:val="%1.%2.%3.%4.%5.%6.%7."/>
      <w:lvlJc w:val="left"/>
      <w:pPr>
        <w:tabs>
          <w:tab w:val="left" w:pos="3673"/>
        </w:tabs>
        <w:ind w:left="3673" w:leftChars="0" w:hanging="1273" w:firstLineChars="0"/>
      </w:pPr>
      <w:rPr>
        <w:rFonts w:hint="default"/>
      </w:rPr>
    </w:lvl>
    <w:lvl w:ilvl="7" w:tentative="0">
      <w:start w:val="1"/>
      <w:numFmt w:val="decimal"/>
      <w:lvlText w:val="%1.%2.%3.%4.%5.%6.%7.%8."/>
      <w:lvlJc w:val="left"/>
      <w:pPr>
        <w:tabs>
          <w:tab w:val="left" w:pos="4218"/>
        </w:tabs>
        <w:ind w:left="4218" w:leftChars="0" w:hanging="1418" w:firstLineChars="0"/>
      </w:pPr>
      <w:rPr>
        <w:rFonts w:hint="default"/>
      </w:rPr>
    </w:lvl>
    <w:lvl w:ilvl="8" w:tentative="0">
      <w:start w:val="1"/>
      <w:numFmt w:val="decimal"/>
      <w:lvlText w:val="%1.%2.%3.%4.%5.%6.%7.%8.%9."/>
      <w:lvlJc w:val="left"/>
      <w:pPr>
        <w:tabs>
          <w:tab w:val="left" w:pos="4648"/>
        </w:tabs>
        <w:ind w:left="4648" w:leftChars="0" w:hanging="144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86"/>
    <w:rsid w:val="00010CE2"/>
    <w:rsid w:val="000403BE"/>
    <w:rsid w:val="000412B8"/>
    <w:rsid w:val="00083AC2"/>
    <w:rsid w:val="000937E5"/>
    <w:rsid w:val="000C4482"/>
    <w:rsid w:val="000C5C0E"/>
    <w:rsid w:val="000E0BB4"/>
    <w:rsid w:val="000F7B59"/>
    <w:rsid w:val="00137192"/>
    <w:rsid w:val="00137426"/>
    <w:rsid w:val="00144E90"/>
    <w:rsid w:val="001459E0"/>
    <w:rsid w:val="00156E7B"/>
    <w:rsid w:val="00205632"/>
    <w:rsid w:val="002116B8"/>
    <w:rsid w:val="002338E3"/>
    <w:rsid w:val="00241BC8"/>
    <w:rsid w:val="002569B9"/>
    <w:rsid w:val="00256EB9"/>
    <w:rsid w:val="0028494B"/>
    <w:rsid w:val="002E4412"/>
    <w:rsid w:val="002E68FB"/>
    <w:rsid w:val="002F471E"/>
    <w:rsid w:val="0030770D"/>
    <w:rsid w:val="003277E1"/>
    <w:rsid w:val="00355883"/>
    <w:rsid w:val="00385725"/>
    <w:rsid w:val="003A5D75"/>
    <w:rsid w:val="003D4210"/>
    <w:rsid w:val="003D426E"/>
    <w:rsid w:val="003E68EA"/>
    <w:rsid w:val="00400087"/>
    <w:rsid w:val="00400D15"/>
    <w:rsid w:val="00405F0C"/>
    <w:rsid w:val="00430BAD"/>
    <w:rsid w:val="0043685C"/>
    <w:rsid w:val="00480757"/>
    <w:rsid w:val="004A3502"/>
    <w:rsid w:val="004A4E4D"/>
    <w:rsid w:val="004D2DBE"/>
    <w:rsid w:val="004F702B"/>
    <w:rsid w:val="00504988"/>
    <w:rsid w:val="00516EF0"/>
    <w:rsid w:val="00526978"/>
    <w:rsid w:val="00532146"/>
    <w:rsid w:val="00542325"/>
    <w:rsid w:val="00551FE4"/>
    <w:rsid w:val="00567E35"/>
    <w:rsid w:val="005712B0"/>
    <w:rsid w:val="005C0A21"/>
    <w:rsid w:val="005E29DA"/>
    <w:rsid w:val="005E7C03"/>
    <w:rsid w:val="00620013"/>
    <w:rsid w:val="006572D8"/>
    <w:rsid w:val="00665C1A"/>
    <w:rsid w:val="006A55AD"/>
    <w:rsid w:val="006B684F"/>
    <w:rsid w:val="006D05C0"/>
    <w:rsid w:val="006D4FCC"/>
    <w:rsid w:val="00713099"/>
    <w:rsid w:val="00723B5D"/>
    <w:rsid w:val="00724275"/>
    <w:rsid w:val="00727ACB"/>
    <w:rsid w:val="00734729"/>
    <w:rsid w:val="00743369"/>
    <w:rsid w:val="007510DC"/>
    <w:rsid w:val="00753B29"/>
    <w:rsid w:val="007746C9"/>
    <w:rsid w:val="00794243"/>
    <w:rsid w:val="007A68BE"/>
    <w:rsid w:val="007A6D84"/>
    <w:rsid w:val="007B001D"/>
    <w:rsid w:val="0081431B"/>
    <w:rsid w:val="00816465"/>
    <w:rsid w:val="0084016D"/>
    <w:rsid w:val="008A40E4"/>
    <w:rsid w:val="008C7827"/>
    <w:rsid w:val="00911C93"/>
    <w:rsid w:val="009200FD"/>
    <w:rsid w:val="00944738"/>
    <w:rsid w:val="009564F5"/>
    <w:rsid w:val="00960540"/>
    <w:rsid w:val="00993E1C"/>
    <w:rsid w:val="009B78B5"/>
    <w:rsid w:val="009C64EA"/>
    <w:rsid w:val="009E3BD4"/>
    <w:rsid w:val="00A262C3"/>
    <w:rsid w:val="00A64715"/>
    <w:rsid w:val="00A90E6B"/>
    <w:rsid w:val="00AA0245"/>
    <w:rsid w:val="00AA3E5B"/>
    <w:rsid w:val="00AD1EBE"/>
    <w:rsid w:val="00AE717E"/>
    <w:rsid w:val="00B23E67"/>
    <w:rsid w:val="00B40885"/>
    <w:rsid w:val="00B46727"/>
    <w:rsid w:val="00BD647B"/>
    <w:rsid w:val="00BE22FF"/>
    <w:rsid w:val="00C05730"/>
    <w:rsid w:val="00C1047D"/>
    <w:rsid w:val="00C450D6"/>
    <w:rsid w:val="00C96892"/>
    <w:rsid w:val="00C96ABD"/>
    <w:rsid w:val="00CA4B49"/>
    <w:rsid w:val="00D05786"/>
    <w:rsid w:val="00D06BE4"/>
    <w:rsid w:val="00D57B29"/>
    <w:rsid w:val="00D6520B"/>
    <w:rsid w:val="00D75236"/>
    <w:rsid w:val="00D84BD5"/>
    <w:rsid w:val="00DA1815"/>
    <w:rsid w:val="00DB34D8"/>
    <w:rsid w:val="00DB461E"/>
    <w:rsid w:val="00DC62CB"/>
    <w:rsid w:val="00DD0490"/>
    <w:rsid w:val="00DD528C"/>
    <w:rsid w:val="00DE5019"/>
    <w:rsid w:val="00E06FE6"/>
    <w:rsid w:val="00E1552A"/>
    <w:rsid w:val="00E24F9E"/>
    <w:rsid w:val="00E44DDC"/>
    <w:rsid w:val="00E47E81"/>
    <w:rsid w:val="00E52BC1"/>
    <w:rsid w:val="00E6559F"/>
    <w:rsid w:val="00E7326D"/>
    <w:rsid w:val="00E86FF4"/>
    <w:rsid w:val="00EA0F17"/>
    <w:rsid w:val="00EB369E"/>
    <w:rsid w:val="00EF1B73"/>
    <w:rsid w:val="00EF384E"/>
    <w:rsid w:val="00F05977"/>
    <w:rsid w:val="00F164BD"/>
    <w:rsid w:val="00F27B9B"/>
    <w:rsid w:val="00F33FDE"/>
    <w:rsid w:val="00F52FAB"/>
    <w:rsid w:val="00F561B8"/>
    <w:rsid w:val="00F9146F"/>
    <w:rsid w:val="00FE48B1"/>
    <w:rsid w:val="10B03E54"/>
    <w:rsid w:val="1BC82136"/>
    <w:rsid w:val="78BF6181"/>
    <w:rsid w:val="7F313134"/>
    <w:rsid w:val="AFFB9771"/>
    <w:rsid w:val="E5FF74C6"/>
    <w:rsid w:val="EEE78264"/>
    <w:rsid w:val="EEF3C7BF"/>
    <w:rsid w:val="F91BF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link w:val="7"/>
    <w:unhideWhenUsed/>
    <w:qFormat/>
    <w:uiPriority w:val="99"/>
    <w:pPr>
      <w:tabs>
        <w:tab w:val="center" w:pos="4153"/>
        <w:tab w:val="right" w:pos="8306"/>
      </w:tabs>
      <w:snapToGrid w:val="0"/>
      <w:jc w:val="left"/>
    </w:pPr>
    <w:rPr>
      <w:sz w:val="18"/>
      <w:szCs w:val="18"/>
    </w:rPr>
  </w:style>
  <w:style w:type="character" w:customStyle="1" w:styleId="6">
    <w:name w:val="页眉 字符"/>
    <w:basedOn w:val="2"/>
    <w:link w:val="4"/>
    <w:qFormat/>
    <w:uiPriority w:val="99"/>
    <w:rPr>
      <w:sz w:val="18"/>
      <w:szCs w:val="18"/>
    </w:rPr>
  </w:style>
  <w:style w:type="character" w:customStyle="1" w:styleId="7">
    <w:name w:val="页脚 字符"/>
    <w:basedOn w:val="2"/>
    <w:link w:val="5"/>
    <w:qFormat/>
    <w:uiPriority w:val="99"/>
    <w:rPr>
      <w:sz w:val="18"/>
      <w:szCs w:val="18"/>
    </w:rPr>
  </w:style>
  <w:style w:type="character" w:customStyle="1" w:styleId="8">
    <w:name w:val="apple-style-span"/>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675</Words>
  <Characters>3854</Characters>
  <Lines>32</Lines>
  <Paragraphs>9</Paragraphs>
  <TotalTime>5</TotalTime>
  <ScaleCrop>false</ScaleCrop>
  <LinksUpToDate>false</LinksUpToDate>
  <CharactersWithSpaces>4520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2022-07-20T12:45:00Z</dcterms:created>
  <dc:creator>fff</dc:creator>
  <cp:lastModifiedBy>Chroyin</cp:lastModifiedBy>
  <dcterms:modified xsi:type="dcterms:W3CDTF">2023-02-07T15:16:58Z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1028-5.1.1.7676</vt:lpwstr>
  </property>
  <property fmtid="{D5CDD505-2E9C-101B-9397-08002B2CF9AE}" pid="3" name="ICV">
    <vt:lpwstr>95A351F59BB90B35B7E6D862C46B54F4</vt:lpwstr>
  </property>
</Properties>
</file>